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522"/>
      </w:tblGrid>
      <w:tr w:rsidR="000B279D" w:rsidTr="004F32E2">
        <w:tc>
          <w:tcPr>
            <w:tcW w:w="8522" w:type="dxa"/>
            <w:shd w:val="clear" w:color="auto" w:fill="00B050"/>
          </w:tcPr>
          <w:p w:rsidR="000B279D" w:rsidRPr="000B279D" w:rsidRDefault="000B279D" w:rsidP="000B279D">
            <w:pPr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proofErr w:type="spellStart"/>
            <w:r w:rsidRPr="000B279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Elabscience</w:t>
            </w:r>
            <w:proofErr w:type="spellEnd"/>
          </w:p>
        </w:tc>
      </w:tr>
      <w:tr w:rsidR="000B279D" w:rsidTr="004F32E2">
        <w:tc>
          <w:tcPr>
            <w:tcW w:w="8522" w:type="dxa"/>
            <w:shd w:val="clear" w:color="auto" w:fill="404040" w:themeFill="text1" w:themeFillTint="BF"/>
          </w:tcPr>
          <w:p w:rsidR="000B279D" w:rsidRPr="00B440F0" w:rsidRDefault="00B440F0" w:rsidP="00B440F0">
            <w:pPr>
              <w:pStyle w:val="1"/>
              <w:spacing w:line="360" w:lineRule="auto"/>
              <w:jc w:val="center"/>
            </w:pPr>
            <w:r>
              <w:t>Customer Complaints</w:t>
            </w:r>
          </w:p>
        </w:tc>
      </w:tr>
    </w:tbl>
    <w:p w:rsidR="00B440F0" w:rsidRDefault="00B440F0" w:rsidP="00B440F0">
      <w:pPr>
        <w:spacing w:line="400" w:lineRule="exac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Pls. be noted that:</w:t>
      </w:r>
    </w:p>
    <w:p w:rsidR="00B440F0" w:rsidRPr="00924955" w:rsidRDefault="00B440F0" w:rsidP="00B440F0">
      <w:pPr>
        <w:pStyle w:val="a9"/>
        <w:numPr>
          <w:ilvl w:val="0"/>
          <w:numId w:val="5"/>
        </w:numPr>
        <w:spacing w:line="400" w:lineRule="exact"/>
        <w:ind w:firstLineChars="0"/>
        <w:rPr>
          <w:color w:val="FF0000"/>
          <w:sz w:val="16"/>
          <w:szCs w:val="16"/>
        </w:rPr>
      </w:pPr>
      <w:r w:rsidRPr="00924955">
        <w:rPr>
          <w:color w:val="FF0000"/>
          <w:sz w:val="16"/>
          <w:szCs w:val="16"/>
        </w:rPr>
        <w:t>After-sales is valid on the condition that the item was received within three months.</w:t>
      </w:r>
    </w:p>
    <w:p w:rsidR="00B440F0" w:rsidRPr="00924955" w:rsidRDefault="00B440F0" w:rsidP="00B440F0">
      <w:pPr>
        <w:pStyle w:val="a9"/>
        <w:numPr>
          <w:ilvl w:val="0"/>
          <w:numId w:val="5"/>
        </w:numPr>
        <w:spacing w:line="400" w:lineRule="exact"/>
        <w:ind w:firstLineChars="0"/>
        <w:rPr>
          <w:color w:val="FF0000"/>
          <w:sz w:val="16"/>
          <w:szCs w:val="16"/>
        </w:rPr>
      </w:pPr>
      <w:r w:rsidRPr="00924955">
        <w:rPr>
          <w:rFonts w:hint="eastAsia"/>
          <w:color w:val="FF0000"/>
          <w:sz w:val="16"/>
          <w:szCs w:val="16"/>
        </w:rPr>
        <w:t xml:space="preserve">To make sure your inquiry could be settled in time, pls. kindly fill this form </w:t>
      </w:r>
      <w:r w:rsidRPr="00924955">
        <w:rPr>
          <w:color w:val="FF0000"/>
          <w:sz w:val="16"/>
          <w:szCs w:val="16"/>
        </w:rPr>
        <w:t>completely</w:t>
      </w:r>
      <w:r w:rsidRPr="00924955">
        <w:rPr>
          <w:rFonts w:hint="eastAsia"/>
          <w:color w:val="FF0000"/>
          <w:sz w:val="16"/>
          <w:szCs w:val="16"/>
        </w:rPr>
        <w:t xml:space="preserve"> at one time.</w:t>
      </w:r>
    </w:p>
    <w:p w:rsidR="00B440F0" w:rsidRDefault="00B440F0" w:rsidP="00B440F0">
      <w:pPr>
        <w:spacing w:line="400" w:lineRule="exact"/>
        <w:rPr>
          <w:color w:val="FF0000"/>
          <w:sz w:val="16"/>
          <w:szCs w:val="16"/>
        </w:rPr>
      </w:pPr>
    </w:p>
    <w:p w:rsidR="00B440F0" w:rsidRPr="009325D9" w:rsidRDefault="00B440F0" w:rsidP="00B440F0">
      <w:pPr>
        <w:numPr>
          <w:ilvl w:val="0"/>
          <w:numId w:val="4"/>
        </w:numPr>
        <w:spacing w:line="360" w:lineRule="auto"/>
        <w:jc w:val="left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Contact Information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13399">
              <w:rPr>
                <w:rFonts w:ascii="Calibri" w:hAnsi="Calibri" w:cs="Calibri" w:hint="eastAsia"/>
                <w:bCs/>
                <w:sz w:val="18"/>
                <w:szCs w:val="18"/>
              </w:rPr>
              <w:t>Customer Name</w:t>
            </w:r>
            <w:r w:rsidRPr="00D13399">
              <w:rPr>
                <w:rFonts w:ascii="Calibri" w:hAnsi="Calibri" w:cs="Calibr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Cs/>
                <w:sz w:val="18"/>
                <w:szCs w:val="18"/>
              </w:rPr>
              <w:t>Tel</w:t>
            </w:r>
            <w:r w:rsidRPr="009325D9">
              <w:rPr>
                <w:rFonts w:ascii="Calibri" w:hAnsi="Calibri" w:cs="Calibri"/>
                <w:bCs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Cs/>
                <w:sz w:val="18"/>
                <w:szCs w:val="18"/>
              </w:rPr>
              <w:t>Company</w:t>
            </w:r>
            <w:r w:rsidRPr="009325D9">
              <w:rPr>
                <w:rFonts w:ascii="Calibri" w:hAnsi="Calibri" w:cs="Calibri"/>
                <w:bCs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9325D9">
              <w:rPr>
                <w:rFonts w:ascii="Calibri" w:hAnsi="Calibri" w:cs="Calibri"/>
                <w:bCs/>
                <w:sz w:val="18"/>
                <w:szCs w:val="18"/>
              </w:rPr>
              <w:t>Email</w:t>
            </w:r>
            <w:r w:rsidRPr="009325D9">
              <w:rPr>
                <w:rFonts w:ascii="Calibri" w:hAnsi="Calibri" w:cs="Calibri"/>
                <w:bCs/>
                <w:sz w:val="18"/>
                <w:szCs w:val="18"/>
              </w:rPr>
              <w:t>：</w:t>
            </w:r>
          </w:p>
        </w:tc>
      </w:tr>
    </w:tbl>
    <w:p w:rsidR="00B440F0" w:rsidRPr="009325D9" w:rsidRDefault="00B440F0" w:rsidP="00B440F0">
      <w:pPr>
        <w:numPr>
          <w:ilvl w:val="0"/>
          <w:numId w:val="4"/>
        </w:numPr>
        <w:spacing w:beforeLines="50" w:before="156" w:line="360" w:lineRule="auto"/>
        <w:jc w:val="left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Order Details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969"/>
      </w:tblGrid>
      <w:tr w:rsidR="00B440F0" w:rsidRPr="009325D9" w:rsidTr="00965F53">
        <w:trPr>
          <w:trHeight w:hRule="exact"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 xml:space="preserve">Cat. No. 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Name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hRule="exact"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2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O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rder date</w:t>
            </w:r>
            <w:r w:rsidRPr="009325D9">
              <w:rPr>
                <w:rFonts w:ascii="Calibri" w:hAnsi="Calibri" w:cs="Calibri"/>
                <w:kern w:val="0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D13399">
              <w:rPr>
                <w:rFonts w:ascii="Calibri" w:hAnsi="Calibri" w:cs="Calibri"/>
                <w:sz w:val="18"/>
                <w:szCs w:val="18"/>
              </w:rPr>
              <w:t>Category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hRule="exact"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pStyle w:val="HTML"/>
              <w:ind w:right="-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 xml:space="preserve">Date of </w:t>
            </w:r>
            <w:r w:rsidRPr="00D13399">
              <w:rPr>
                <w:rFonts w:ascii="Calibri" w:hAnsi="Calibri" w:cs="Calibri"/>
                <w:sz w:val="18"/>
                <w:szCs w:val="18"/>
              </w:rPr>
              <w:t>experiment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Date of feedback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</w:tbl>
    <w:p w:rsidR="00B440F0" w:rsidRPr="009325D9" w:rsidRDefault="00B440F0" w:rsidP="00B440F0">
      <w:pPr>
        <w:numPr>
          <w:ilvl w:val="0"/>
          <w:numId w:val="4"/>
        </w:numPr>
        <w:spacing w:beforeLines="50" w:before="156" w:line="360" w:lineRule="auto"/>
        <w:jc w:val="left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Experiment details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969"/>
      </w:tblGrid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Sample(Species, Cell or tissue)</w:t>
            </w:r>
            <w:r w:rsidRPr="009325D9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A435AA">
              <w:rPr>
                <w:rFonts w:ascii="Calibri" w:hAnsi="Calibri" w:cs="Calibri"/>
                <w:sz w:val="18"/>
                <w:szCs w:val="18"/>
              </w:rPr>
              <w:t>positive control</w:t>
            </w:r>
            <w:r>
              <w:rPr>
                <w:rFonts w:ascii="Calibri" w:hAnsi="Calibri" w:cs="Calibri" w:hint="eastAsia"/>
                <w:sz w:val="18"/>
                <w:szCs w:val="18"/>
              </w:rPr>
              <w:t>s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val="449"/>
          <w:jc w:val="center"/>
        </w:trPr>
        <w:tc>
          <w:tcPr>
            <w:tcW w:w="7938" w:type="dxa"/>
            <w:gridSpan w:val="2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Experiment type</w:t>
            </w:r>
            <w:r>
              <w:rPr>
                <w:rFonts w:ascii="Calibri" w:hAnsi="Calibri" w:cs="Calibri" w:hint="eastAsia"/>
                <w:sz w:val="18"/>
                <w:szCs w:val="18"/>
              </w:rPr>
              <w:t>（</w:t>
            </w:r>
            <w:r>
              <w:rPr>
                <w:rFonts w:ascii="Calibri" w:hAnsi="Calibri" w:cs="Calibri" w:hint="eastAsia"/>
                <w:sz w:val="18"/>
                <w:szCs w:val="18"/>
              </w:rPr>
              <w:t>e.g. WB/IHC/IF/IP/CHIP, etc.</w:t>
            </w:r>
            <w:r>
              <w:rPr>
                <w:rFonts w:ascii="Calibri" w:hAnsi="Calibri" w:cs="Calibri" w:hint="eastAsia"/>
                <w:sz w:val="18"/>
                <w:szCs w:val="18"/>
              </w:rPr>
              <w:t>）：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7938" w:type="dxa"/>
            <w:gridSpan w:val="2"/>
            <w:vAlign w:val="center"/>
          </w:tcPr>
          <w:p w:rsidR="00B440F0" w:rsidRPr="009325D9" w:rsidRDefault="00B440F0" w:rsidP="00965F5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5D9">
              <w:rPr>
                <w:rFonts w:ascii="Calibri" w:hAnsi="Calibri" w:cs="Calibri" w:hint="eastAsia"/>
                <w:b/>
                <w:sz w:val="24"/>
                <w:szCs w:val="24"/>
              </w:rPr>
              <w:t>Primary Antibody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F173DA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 w:hint="eastAsia"/>
                <w:sz w:val="18"/>
                <w:szCs w:val="18"/>
              </w:rPr>
              <w:t>Brand&amp;Cat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>. No.</w:t>
            </w:r>
            <w:r w:rsidRPr="00F173DA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Name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Dilution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51DC2">
              <w:rPr>
                <w:rFonts w:ascii="Calibri" w:hAnsi="Calibri" w:cs="Calibri"/>
                <w:sz w:val="18"/>
                <w:szCs w:val="18"/>
              </w:rPr>
              <w:t xml:space="preserve">Incubation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conditions and </w:t>
            </w:r>
            <w:r w:rsidRPr="00651DC2">
              <w:rPr>
                <w:rFonts w:ascii="Calibri" w:hAnsi="Calibri" w:cs="Calibri"/>
                <w:sz w:val="18"/>
                <w:szCs w:val="18"/>
              </w:rPr>
              <w:t>time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7938" w:type="dxa"/>
            <w:gridSpan w:val="2"/>
            <w:vAlign w:val="center"/>
          </w:tcPr>
          <w:p w:rsidR="00B440F0" w:rsidRPr="009325D9" w:rsidRDefault="00B440F0" w:rsidP="00965F53">
            <w:pPr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5D9">
              <w:rPr>
                <w:rFonts w:ascii="Calibri" w:hAnsi="Calibri" w:cs="Calibri" w:hint="eastAsia"/>
                <w:b/>
                <w:sz w:val="24"/>
                <w:szCs w:val="24"/>
              </w:rPr>
              <w:t>Secondary Antibody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1DC2">
              <w:rPr>
                <w:rFonts w:ascii="Calibri" w:hAnsi="Calibri" w:cs="Calibri" w:hint="eastAsia"/>
                <w:sz w:val="18"/>
                <w:szCs w:val="18"/>
              </w:rPr>
              <w:t>Brand</w:t>
            </w:r>
            <w:r>
              <w:rPr>
                <w:rFonts w:ascii="Calibri" w:hAnsi="Calibri" w:cs="Calibri" w:hint="eastAsia"/>
                <w:sz w:val="18"/>
                <w:szCs w:val="18"/>
              </w:rPr>
              <w:t>&amp;</w:t>
            </w:r>
            <w:r w:rsidRPr="00651DC2">
              <w:rPr>
                <w:rFonts w:ascii="Calibri" w:hAnsi="Calibri" w:cs="Calibri" w:hint="eastAsia"/>
                <w:sz w:val="18"/>
                <w:szCs w:val="18"/>
              </w:rPr>
              <w:t>Cat</w:t>
            </w:r>
            <w:proofErr w:type="spellEnd"/>
            <w:r w:rsidRPr="00651DC2">
              <w:rPr>
                <w:rFonts w:ascii="Calibri" w:hAnsi="Calibri" w:cs="Calibri" w:hint="eastAsia"/>
                <w:sz w:val="18"/>
                <w:szCs w:val="18"/>
              </w:rPr>
              <w:t>. No.</w:t>
            </w:r>
            <w:r w:rsidRPr="00651DC2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Name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2"/>
              <w:rPr>
                <w:rFonts w:ascii="Calibri" w:hAnsi="Calibri" w:cs="Calibri"/>
                <w:sz w:val="18"/>
                <w:szCs w:val="18"/>
              </w:rPr>
            </w:pPr>
            <w:r w:rsidRPr="00651DC2">
              <w:rPr>
                <w:rFonts w:ascii="Calibri" w:hAnsi="Calibri" w:cs="Calibri" w:hint="eastAsia"/>
                <w:sz w:val="18"/>
                <w:szCs w:val="18"/>
              </w:rPr>
              <w:t>Dilution</w:t>
            </w:r>
            <w:r w:rsidRPr="00651DC2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</w:tc>
        <w:tc>
          <w:tcPr>
            <w:tcW w:w="3969" w:type="dxa"/>
            <w:vAlign w:val="center"/>
          </w:tcPr>
          <w:p w:rsidR="00B440F0" w:rsidRPr="009325D9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51DC2">
              <w:rPr>
                <w:rFonts w:ascii="Calibri" w:hAnsi="Calibri" w:cs="Calibri"/>
                <w:sz w:val="18"/>
                <w:szCs w:val="18"/>
              </w:rPr>
              <w:t xml:space="preserve">Incubation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conditions and </w:t>
            </w:r>
            <w:r w:rsidRPr="00651DC2">
              <w:rPr>
                <w:rFonts w:ascii="Calibri" w:hAnsi="Calibri" w:cs="Calibri"/>
                <w:sz w:val="18"/>
                <w:szCs w:val="18"/>
              </w:rPr>
              <w:t>time</w:t>
            </w:r>
            <w:r w:rsidRPr="009325D9">
              <w:rPr>
                <w:rFonts w:ascii="Calibri" w:hAnsi="Calibri" w:cs="Calibri"/>
                <w:sz w:val="18"/>
                <w:szCs w:val="18"/>
              </w:rPr>
              <w:t>：</w:t>
            </w:r>
          </w:p>
        </w:tc>
      </w:tr>
      <w:tr w:rsidR="00F434CB" w:rsidRPr="009325D9" w:rsidTr="00965F53">
        <w:trPr>
          <w:trHeight w:val="454"/>
          <w:jc w:val="center"/>
        </w:trPr>
        <w:tc>
          <w:tcPr>
            <w:tcW w:w="7938" w:type="dxa"/>
            <w:gridSpan w:val="2"/>
          </w:tcPr>
          <w:p w:rsidR="00F434CB" w:rsidRDefault="00F434CB" w:rsidP="00332A0D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Univers-CondensedLight" w:eastAsia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434CB">
              <w:rPr>
                <w:rFonts w:ascii="Univers-CondensedLight" w:eastAsia="Univers-CondensedLight" w:hAnsi="Univers-CondensedLight" w:cs="Univers-CondensedLight"/>
                <w:color w:val="000000"/>
                <w:sz w:val="18"/>
                <w:szCs w:val="18"/>
              </w:rPr>
              <w:t>separation gel concentration (WB required):</w:t>
            </w:r>
          </w:p>
        </w:tc>
      </w:tr>
      <w:tr w:rsidR="0025214D" w:rsidRPr="009325D9" w:rsidTr="00965F53">
        <w:trPr>
          <w:trHeight w:val="454"/>
          <w:jc w:val="center"/>
        </w:trPr>
        <w:tc>
          <w:tcPr>
            <w:tcW w:w="7938" w:type="dxa"/>
            <w:gridSpan w:val="2"/>
          </w:tcPr>
          <w:p w:rsidR="0025214D" w:rsidRPr="00332A0D" w:rsidRDefault="00F434CB" w:rsidP="00332A0D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F434CB">
              <w:rPr>
                <w:rFonts w:ascii="Univers-CondensedLight" w:eastAsia="Univers-CondensedLight" w:hAnsi="Univers-CondensedLight" w:cs="Univers-CondensedLight"/>
                <w:color w:val="000000"/>
                <w:sz w:val="18"/>
                <w:szCs w:val="18"/>
              </w:rPr>
              <w:t>the condition of transfer the proteins to membrane (WB required):</w:t>
            </w:r>
          </w:p>
        </w:tc>
      </w:tr>
      <w:tr w:rsidR="004133F9" w:rsidRPr="009325D9" w:rsidTr="00965F53">
        <w:trPr>
          <w:trHeight w:val="454"/>
          <w:jc w:val="center"/>
        </w:trPr>
        <w:tc>
          <w:tcPr>
            <w:tcW w:w="7938" w:type="dxa"/>
            <w:gridSpan w:val="2"/>
          </w:tcPr>
          <w:p w:rsidR="004133F9" w:rsidRPr="00332A0D" w:rsidRDefault="004133F9" w:rsidP="00332A0D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332A0D">
              <w:rPr>
                <w:rFonts w:ascii="Calibri" w:hAnsi="Calibri" w:cs="Calibri"/>
                <w:sz w:val="18"/>
                <w:szCs w:val="18"/>
              </w:rPr>
              <w:t xml:space="preserve">Method of Antigen retrieval (IHC </w:t>
            </w:r>
            <w:r w:rsidR="00332A0D" w:rsidRPr="00332A0D">
              <w:rPr>
                <w:rFonts w:ascii="Calibri" w:hAnsi="Calibri" w:cs="Calibri"/>
                <w:sz w:val="18"/>
                <w:szCs w:val="18"/>
              </w:rPr>
              <w:t>required</w:t>
            </w:r>
            <w:r w:rsidRPr="00332A0D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</w:tr>
      <w:tr w:rsidR="00B440F0" w:rsidRPr="009325D9" w:rsidTr="00965F53">
        <w:trPr>
          <w:trHeight w:val="454"/>
          <w:jc w:val="center"/>
        </w:trPr>
        <w:tc>
          <w:tcPr>
            <w:tcW w:w="7938" w:type="dxa"/>
            <w:gridSpan w:val="2"/>
          </w:tcPr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 w:hint="eastAsia"/>
                <w:sz w:val="18"/>
                <w:szCs w:val="18"/>
              </w:rPr>
              <w:t>im</w:t>
            </w:r>
            <w:r w:rsidR="004133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of</w:t>
            </w:r>
            <w:r w:rsidR="004133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your</w:t>
            </w:r>
            <w:r w:rsidR="004133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inquiry</w:t>
            </w:r>
            <w:r w:rsidRPr="009325D9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  <w:p w:rsidR="00B440F0" w:rsidRPr="00D52987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440F0" w:rsidRPr="009325D9" w:rsidTr="00965F53">
        <w:trPr>
          <w:trHeight w:val="1794"/>
          <w:jc w:val="center"/>
        </w:trPr>
        <w:tc>
          <w:tcPr>
            <w:tcW w:w="7938" w:type="dxa"/>
            <w:gridSpan w:val="2"/>
          </w:tcPr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eastAsiaTheme="majorEastAsia" w:hAnsi="Calibri" w:cs="Calibri"/>
                <w:b/>
                <w:szCs w:val="21"/>
              </w:rPr>
            </w:pPr>
            <w:r w:rsidRPr="00042151">
              <w:rPr>
                <w:rFonts w:ascii="Calibri" w:eastAsiaTheme="majorEastAsia" w:hAnsi="Calibri" w:cs="Calibri"/>
                <w:b/>
                <w:szCs w:val="21"/>
              </w:rPr>
              <w:lastRenderedPageBreak/>
              <w:t>T</w:t>
            </w:r>
            <w:r>
              <w:rPr>
                <w:rFonts w:ascii="Calibri" w:eastAsiaTheme="majorEastAsia" w:hAnsi="Calibri" w:cs="Calibri" w:hint="eastAsia"/>
                <w:b/>
                <w:szCs w:val="21"/>
              </w:rPr>
              <w:t>esting data required</w:t>
            </w:r>
          </w:p>
          <w:p w:rsidR="00B440F0" w:rsidRPr="00042151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eastAsiaTheme="majorEastAsia" w:hAnsi="Calibri" w:cs="Calibri"/>
                <w:sz w:val="18"/>
                <w:szCs w:val="18"/>
              </w:rPr>
            </w:pPr>
            <w:r w:rsidRPr="00042151">
              <w:rPr>
                <w:rFonts w:ascii="Calibri" w:eastAsiaTheme="majorEastAsia" w:hAnsi="Calibri" w:cs="Calibri" w:hint="eastAsia"/>
                <w:sz w:val="18"/>
                <w:szCs w:val="18"/>
              </w:rPr>
              <w:t xml:space="preserve">Pls. kindly attach </w:t>
            </w:r>
            <w:r w:rsidRPr="00042151">
              <w:rPr>
                <w:rFonts w:ascii="Calibri" w:eastAsiaTheme="majorEastAsia" w:hAnsi="Calibri" w:cs="Calibri"/>
                <w:sz w:val="18"/>
                <w:szCs w:val="18"/>
              </w:rPr>
              <w:t>images of your test</w:t>
            </w:r>
            <w:r>
              <w:rPr>
                <w:rFonts w:ascii="Calibri" w:eastAsiaTheme="majorEastAsia" w:hAnsi="Calibri" w:cs="Calibri" w:hint="eastAsia"/>
                <w:sz w:val="18"/>
                <w:szCs w:val="18"/>
              </w:rPr>
              <w:t>ing</w:t>
            </w:r>
            <w:r w:rsidRPr="00042151">
              <w:rPr>
                <w:rFonts w:ascii="Calibri" w:eastAsiaTheme="majorEastAsia" w:hAnsi="Calibri" w:cs="Calibri"/>
                <w:sz w:val="18"/>
                <w:szCs w:val="18"/>
              </w:rPr>
              <w:t xml:space="preserve"> results</w:t>
            </w:r>
            <w:r w:rsidRPr="00042151">
              <w:rPr>
                <w:rFonts w:ascii="Calibri" w:eastAsiaTheme="majorEastAsia" w:hAnsi="Calibri" w:cs="Calibri" w:hint="eastAsia"/>
                <w:sz w:val="18"/>
                <w:szCs w:val="18"/>
              </w:rPr>
              <w:t>, Marked with Marker, Sample, and a brief description of the testing result</w:t>
            </w:r>
            <w:r>
              <w:rPr>
                <w:rFonts w:ascii="Calibri" w:eastAsiaTheme="majorEastAsia" w:hAnsi="Calibri" w:cs="Calibri"/>
                <w:sz w:val="18"/>
                <w:szCs w:val="18"/>
              </w:rPr>
              <w:t>s</w:t>
            </w:r>
            <w:r w:rsidRPr="00042151">
              <w:rPr>
                <w:rFonts w:ascii="Calibri" w:eastAsiaTheme="majorEastAsia" w:hAnsi="Calibri" w:cs="Calibri" w:hint="eastAsia"/>
                <w:sz w:val="18"/>
                <w:szCs w:val="18"/>
              </w:rPr>
              <w:t>.</w:t>
            </w:r>
          </w:p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B440F0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B440F0" w:rsidRPr="00006411" w:rsidRDefault="00B440F0" w:rsidP="00965F53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3041" cy="3041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mGFP staining.t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" cy="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F0" w:rsidRPr="00006411" w:rsidRDefault="00B440F0" w:rsidP="00B440F0"/>
    <w:sectPr w:rsidR="00B440F0" w:rsidRPr="00006411" w:rsidSect="009129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C6" w:rsidRDefault="003467C6" w:rsidP="000B279D">
      <w:r>
        <w:separator/>
      </w:r>
    </w:p>
  </w:endnote>
  <w:endnote w:type="continuationSeparator" w:id="0">
    <w:p w:rsidR="003467C6" w:rsidRDefault="003467C6" w:rsidP="000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C6" w:rsidRDefault="003467C6" w:rsidP="000B279D">
      <w:r>
        <w:separator/>
      </w:r>
    </w:p>
  </w:footnote>
  <w:footnote w:type="continuationSeparator" w:id="0">
    <w:p w:rsidR="003467C6" w:rsidRDefault="003467C6" w:rsidP="000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E2" w:rsidRDefault="004F32E2">
    <w:pPr>
      <w:pStyle w:val="a3"/>
    </w:pPr>
    <w:r>
      <w:rPr>
        <w:rFonts w:hint="eastAsia"/>
      </w:rPr>
      <w:t>www.elabscience.c</w:t>
    </w:r>
    <w:r w:rsidR="00EB42FC">
      <w:rPr>
        <w:rFonts w:hint="eastAsia"/>
      </w:rPr>
      <w:t>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7A1E40"/>
    <w:lvl w:ilvl="0">
      <w:numFmt w:val="decimal"/>
      <w:lvlText w:val="*"/>
      <w:lvlJc w:val="left"/>
    </w:lvl>
  </w:abstractNum>
  <w:abstractNum w:abstractNumId="1" w15:restartNumberingAfterBreak="0">
    <w:nsid w:val="06D265FA"/>
    <w:multiLevelType w:val="hybridMultilevel"/>
    <w:tmpl w:val="18EEB710"/>
    <w:lvl w:ilvl="0" w:tplc="7A406A9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C02D9"/>
    <w:multiLevelType w:val="hybridMultilevel"/>
    <w:tmpl w:val="D55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3AD"/>
    <w:multiLevelType w:val="hybridMultilevel"/>
    <w:tmpl w:val="75629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303A"/>
    <w:multiLevelType w:val="singleLevel"/>
    <w:tmpl w:val="7A7A1E40"/>
    <w:lvl w:ilvl="0">
      <w:numFmt w:val="decimal"/>
      <w:lvlText w:val="*"/>
      <w:lvlJc w:val="left"/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79D"/>
    <w:rsid w:val="000B279D"/>
    <w:rsid w:val="001131A6"/>
    <w:rsid w:val="001764E4"/>
    <w:rsid w:val="0025214D"/>
    <w:rsid w:val="0026618A"/>
    <w:rsid w:val="00267868"/>
    <w:rsid w:val="00292EAD"/>
    <w:rsid w:val="002D5A5B"/>
    <w:rsid w:val="00332A0D"/>
    <w:rsid w:val="0034367C"/>
    <w:rsid w:val="00343C12"/>
    <w:rsid w:val="003467C6"/>
    <w:rsid w:val="004133F9"/>
    <w:rsid w:val="00446C92"/>
    <w:rsid w:val="004D253A"/>
    <w:rsid w:val="004D264C"/>
    <w:rsid w:val="004F32E2"/>
    <w:rsid w:val="005D439A"/>
    <w:rsid w:val="005E03F7"/>
    <w:rsid w:val="005F08AF"/>
    <w:rsid w:val="00743D75"/>
    <w:rsid w:val="0091291C"/>
    <w:rsid w:val="009E309E"/>
    <w:rsid w:val="00AA5A91"/>
    <w:rsid w:val="00B440F0"/>
    <w:rsid w:val="00C57C4E"/>
    <w:rsid w:val="00C948FB"/>
    <w:rsid w:val="00DD161D"/>
    <w:rsid w:val="00E33685"/>
    <w:rsid w:val="00E464E8"/>
    <w:rsid w:val="00E51FB1"/>
    <w:rsid w:val="00EB42FC"/>
    <w:rsid w:val="00F4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DC6BC6-5AC9-40B4-948D-4B8DE07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1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4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79D"/>
    <w:rPr>
      <w:sz w:val="18"/>
      <w:szCs w:val="18"/>
    </w:rPr>
  </w:style>
  <w:style w:type="table" w:styleId="a5">
    <w:name w:val="Table Grid"/>
    <w:basedOn w:val="a1"/>
    <w:uiPriority w:val="59"/>
    <w:rsid w:val="000B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43C1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D439A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439A"/>
    <w:rPr>
      <w:rFonts w:ascii="Lucida Grande" w:hAnsi="Lucida Grande" w:cs="Lucida Grande"/>
      <w:sz w:val="18"/>
      <w:szCs w:val="18"/>
    </w:rPr>
  </w:style>
  <w:style w:type="character" w:styleId="a8">
    <w:name w:val="Strong"/>
    <w:basedOn w:val="a0"/>
    <w:uiPriority w:val="22"/>
    <w:qFormat/>
    <w:rsid w:val="005D439A"/>
    <w:rPr>
      <w:b/>
      <w:bCs/>
    </w:rPr>
  </w:style>
  <w:style w:type="character" w:customStyle="1" w:styleId="1Char">
    <w:name w:val="标题 1 Char"/>
    <w:basedOn w:val="a0"/>
    <w:link w:val="1"/>
    <w:uiPriority w:val="9"/>
    <w:rsid w:val="00B440F0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B440F0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B44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440F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wangchangle</dc:creator>
  <cp:lastModifiedBy>zhangpei</cp:lastModifiedBy>
  <cp:revision>5</cp:revision>
  <dcterms:created xsi:type="dcterms:W3CDTF">2015-11-16T06:41:00Z</dcterms:created>
  <dcterms:modified xsi:type="dcterms:W3CDTF">2019-09-09T05:17:00Z</dcterms:modified>
</cp:coreProperties>
</file>